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4D" w:rsidRDefault="007451B1" w:rsidP="007451B1">
      <w:r>
        <w:t xml:space="preserve">                                                                      ДОПОЛНЕНИЕ К</w:t>
      </w:r>
    </w:p>
    <w:p w:rsidR="007451B1" w:rsidRDefault="007451B1" w:rsidP="007451B1">
      <w:r>
        <w:t xml:space="preserve">                                        </w:t>
      </w:r>
      <w:bookmarkStart w:id="0" w:name="_GoBack"/>
      <w:bookmarkEnd w:id="0"/>
      <w:r>
        <w:t>ПОЛОЖЕНИЮ О СОРЕВНОВАНИЯХ ПО ВЫЕЗДКЕ</w:t>
      </w:r>
    </w:p>
    <w:p w:rsidR="007451B1" w:rsidRDefault="007451B1" w:rsidP="007451B1">
      <w:pPr>
        <w:jc w:val="center"/>
      </w:pPr>
      <w:r>
        <w:t>«Кубок Ленинградской области, 4 этап» 17-20 мая 2018г.</w:t>
      </w:r>
    </w:p>
    <w:p w:rsidR="007451B1" w:rsidRDefault="007451B1" w:rsidP="007451B1">
      <w:pPr>
        <w:pStyle w:val="a3"/>
        <w:numPr>
          <w:ilvl w:val="0"/>
          <w:numId w:val="1"/>
        </w:numPr>
      </w:pPr>
      <w:r>
        <w:t>В программах «Предварительный приз Дети А» и «Предварительный приз Дети В» в зачете «Любители» разрешается исполнение теста на строевой рыси.</w:t>
      </w:r>
    </w:p>
    <w:sectPr w:rsidR="0074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325"/>
    <w:multiLevelType w:val="hybridMultilevel"/>
    <w:tmpl w:val="C930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8A"/>
    <w:rsid w:val="007451B1"/>
    <w:rsid w:val="00E7138A"/>
    <w:rsid w:val="00F3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434E"/>
  <w15:chartTrackingRefBased/>
  <w15:docId w15:val="{84C86C25-EC8C-4DA8-B2B9-AF376B77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2018-05-17T08:27:00Z</dcterms:created>
  <dcterms:modified xsi:type="dcterms:W3CDTF">2018-05-17T08:27:00Z</dcterms:modified>
</cp:coreProperties>
</file>