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2A" w:rsidRDefault="000B0631">
      <w:r>
        <w:rPr>
          <w:lang w:val="en-US"/>
        </w:rPr>
        <w:t xml:space="preserve"> </w:t>
      </w:r>
      <w:r>
        <w:t xml:space="preserve">    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3600"/>
        <w:gridCol w:w="3420"/>
      </w:tblGrid>
      <w:tr w:rsidR="007F3843" w:rsidTr="007F3843">
        <w:trPr>
          <w:cantSplit/>
        </w:trPr>
        <w:tc>
          <w:tcPr>
            <w:tcW w:w="3240" w:type="dxa"/>
          </w:tcPr>
          <w:p w:rsidR="007F3843" w:rsidRDefault="007F3843">
            <w:pPr>
              <w:jc w:val="center"/>
              <w:rPr>
                <w:lang w:val="en-US"/>
              </w:rPr>
            </w:pPr>
          </w:p>
          <w:p w:rsidR="007F3843" w:rsidRDefault="007F3843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1B8BDC" wp14:editId="7479C437">
                  <wp:extent cx="1219200" cy="533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7F3843" w:rsidRDefault="007F3843">
            <w:pPr>
              <w:jc w:val="center"/>
            </w:pPr>
          </w:p>
          <w:p w:rsidR="007F3843" w:rsidRDefault="007F384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D1303E" wp14:editId="6E923FB7">
                  <wp:extent cx="2190750" cy="666750"/>
                  <wp:effectExtent l="0" t="0" r="0" b="0"/>
                  <wp:docPr id="3" name="Рисунок 3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7F3843" w:rsidRDefault="007F3843">
            <w:pPr>
              <w:ind w:left="-10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7F3843" w:rsidRDefault="007F3843">
            <w:pPr>
              <w:ind w:left="-108"/>
              <w:rPr>
                <w:b/>
              </w:rPr>
            </w:pPr>
          </w:p>
          <w:p w:rsidR="007F3843" w:rsidRDefault="007F3843">
            <w:r>
              <w:t>____________ А.А. Воробьев</w:t>
            </w:r>
          </w:p>
          <w:p w:rsidR="007F3843" w:rsidRDefault="007F3843"/>
          <w:p w:rsidR="007F3843" w:rsidRDefault="007F3843">
            <w:r>
              <w:t xml:space="preserve">Президент </w:t>
            </w:r>
          </w:p>
          <w:p w:rsidR="007F3843" w:rsidRDefault="007F3843">
            <w:r>
              <w:t>Федерации конного спорта Санкт-Петербурга</w:t>
            </w:r>
          </w:p>
          <w:p w:rsidR="007F3843" w:rsidRDefault="008A6851">
            <w:r>
              <w:t>«___»_______________2019</w:t>
            </w:r>
            <w:r w:rsidR="007F3843">
              <w:t xml:space="preserve">г </w:t>
            </w:r>
          </w:p>
        </w:tc>
      </w:tr>
    </w:tbl>
    <w:p w:rsidR="0014572A" w:rsidRDefault="000B0631">
      <w:r>
        <w:t xml:space="preserve">                                                                                                         </w:t>
      </w:r>
      <w:r w:rsidR="007F3843">
        <w:t xml:space="preserve">                             </w:t>
      </w:r>
    </w:p>
    <w:p w:rsidR="0014572A" w:rsidRDefault="000B0631">
      <w:pPr>
        <w:spacing w:before="200" w:after="200"/>
        <w:jc w:val="center"/>
      </w:pPr>
      <w:r>
        <w:t xml:space="preserve">ПОЛОЖЕНИЕ О СОРЕВНОВАНИЯХ </w:t>
      </w:r>
      <w:proofErr w:type="gramStart"/>
      <w:r>
        <w:t>ПО</w:t>
      </w:r>
      <w:proofErr w:type="gramEnd"/>
    </w:p>
    <w:tbl>
      <w:tblPr>
        <w:tblW w:w="10398" w:type="dxa"/>
        <w:tblInd w:w="-216" w:type="dxa"/>
        <w:tblLook w:val="0000" w:firstRow="0" w:lastRow="0" w:firstColumn="0" w:lastColumn="0" w:noHBand="0" w:noVBand="0"/>
      </w:tblPr>
      <w:tblGrid>
        <w:gridCol w:w="10398"/>
      </w:tblGrid>
      <w:tr w:rsidR="0014572A">
        <w:trPr>
          <w:trHeight w:val="350"/>
        </w:trPr>
        <w:tc>
          <w:tcPr>
            <w:tcW w:w="10398" w:type="dxa"/>
            <w:shd w:val="clear" w:color="auto" w:fill="auto"/>
          </w:tcPr>
          <w:p w:rsidR="0014572A" w:rsidRDefault="000B0631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конкуру</w:t>
            </w:r>
          </w:p>
        </w:tc>
      </w:tr>
    </w:tbl>
    <w:p w:rsidR="0014572A" w:rsidRDefault="000B06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ОТКРЫТЫЙ КУБОК КОНЦЕРНА «ДЕТСКОСЕЛЬСКИЙ»</w:t>
      </w:r>
    </w:p>
    <w:p w:rsidR="0014572A" w:rsidRDefault="0014572A">
      <w:pPr>
        <w:jc w:val="center"/>
        <w:rPr>
          <w:b/>
          <w:i/>
          <w:sz w:val="28"/>
          <w:szCs w:val="28"/>
        </w:rPr>
      </w:pPr>
    </w:p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</w:pPr>
      <w:r>
        <w:t>ОБЩАЯ ИНФОРМАЦИЯ</w:t>
      </w:r>
    </w:p>
    <w:tbl>
      <w:tblPr>
        <w:tblW w:w="10368" w:type="dxa"/>
        <w:tblInd w:w="-216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14572A">
        <w:tc>
          <w:tcPr>
            <w:tcW w:w="38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proofErr w:type="spellStart"/>
            <w:r>
              <w:rPr>
                <w:lang w:val="en-US"/>
              </w:rPr>
              <w:t>клубные</w:t>
            </w:r>
            <w:proofErr w:type="spellEnd"/>
          </w:p>
        </w:tc>
      </w:tr>
      <w:tr w:rsidR="0014572A">
        <w:tc>
          <w:tcPr>
            <w:tcW w:w="38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snapToGrid w:val="0"/>
            </w:pPr>
            <w:r>
              <w:t>личные</w:t>
            </w:r>
          </w:p>
        </w:tc>
      </w:tr>
      <w:tr w:rsidR="0014572A">
        <w:tc>
          <w:tcPr>
            <w:tcW w:w="3888" w:type="dxa"/>
            <w:shd w:val="clear" w:color="auto" w:fill="auto"/>
          </w:tcPr>
          <w:p w:rsidR="0014572A" w:rsidRDefault="000B0631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rPr>
                <w:b/>
                <w:bCs/>
              </w:rPr>
            </w:pPr>
            <w:r>
              <w:rPr>
                <w:b/>
                <w:bCs/>
              </w:rPr>
              <w:t>27 июля 2019г</w:t>
            </w:r>
          </w:p>
        </w:tc>
      </w:tr>
      <w:tr w:rsidR="0014572A">
        <w:tc>
          <w:tcPr>
            <w:tcW w:w="38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  <w:p w:rsidR="0014572A" w:rsidRDefault="0014572A">
            <w:pPr>
              <w:rPr>
                <w:bCs/>
              </w:rPr>
            </w:pPr>
          </w:p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Регистрационные данные в ФГИС «Меркурий»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snapToGrid w:val="0"/>
              <w:rPr>
                <w:bCs/>
              </w:rPr>
            </w:pPr>
            <w:r>
              <w:rPr>
                <w:bCs/>
              </w:rPr>
              <w:t>КСК СПК «</w:t>
            </w:r>
            <w:proofErr w:type="spellStart"/>
            <w:r>
              <w:rPr>
                <w:bCs/>
              </w:rPr>
              <w:t>Детскосельский</w:t>
            </w:r>
            <w:proofErr w:type="spellEnd"/>
            <w:r>
              <w:rPr>
                <w:bCs/>
              </w:rPr>
              <w:t xml:space="preserve">», Санкт-Петербург, Пушкин, пос. </w:t>
            </w:r>
            <w:proofErr w:type="spellStart"/>
            <w:r>
              <w:rPr>
                <w:bCs/>
              </w:rPr>
              <w:t>Детскосельский</w:t>
            </w:r>
            <w:proofErr w:type="spellEnd"/>
          </w:p>
          <w:p w:rsidR="0014572A" w:rsidRDefault="00716F2D">
            <w:pPr>
              <w:snapToGrid w:val="0"/>
              <w:rPr>
                <w:bCs/>
              </w:rPr>
            </w:pPr>
            <w:r w:rsidRPr="00716F2D">
              <w:rPr>
                <w:b/>
                <w:color w:val="0000FF"/>
                <w:lang w:val="en-US"/>
              </w:rPr>
              <w:t>RU16685</w:t>
            </w:r>
            <w:r w:rsidR="000B0631">
              <w:rPr>
                <w:bCs/>
              </w:rPr>
              <w:t xml:space="preserve"> </w:t>
            </w: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14572A" w:rsidRDefault="000B0631">
      <w:pPr>
        <w:pStyle w:val="21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572A" w:rsidRDefault="000B0631">
      <w:pPr>
        <w:pStyle w:val="2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Минспорттуризма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№818 от 27.07.2011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г., 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№500 от 08.06.2017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14572A" w:rsidRDefault="000B0631">
      <w:pPr>
        <w:pStyle w:val="2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Ветеринарным Регламентом ФКСР, утв. 14.12.2011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г., действ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01.01.2012 г.</w:t>
      </w:r>
    </w:p>
    <w:p w:rsidR="0014572A" w:rsidRDefault="000B0631">
      <w:pPr>
        <w:pStyle w:val="20"/>
        <w:numPr>
          <w:ilvl w:val="1"/>
          <w:numId w:val="1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Ветеринарным регламентом </w:t>
      </w:r>
      <w:r>
        <w:rPr>
          <w:rFonts w:ascii="Times New Roman" w:hAnsi="Times New Roman" w:cs="Times New Roman"/>
          <w:sz w:val="24"/>
          <w:szCs w:val="24"/>
        </w:rPr>
        <w:t>FEI</w:t>
      </w:r>
      <w:r>
        <w:rPr>
          <w:rFonts w:ascii="Times New Roman" w:hAnsi="Times New Roman" w:cs="Times New Roman"/>
          <w:sz w:val="24"/>
          <w:szCs w:val="24"/>
          <w:lang w:val="ru-RU"/>
        </w:rPr>
        <w:t>, 13-е изд., с изм. на 01.01.2017г.</w:t>
      </w:r>
    </w:p>
    <w:p w:rsidR="0014572A" w:rsidRDefault="000B0631">
      <w:pPr>
        <w:pStyle w:val="2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Регламентом проведения соревнований по конкуру (преодолению препятствий) утв. 12.04.2012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14572A" w:rsidRDefault="72AED208">
      <w:pPr>
        <w:pStyle w:val="2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72AED208">
        <w:rPr>
          <w:rFonts w:ascii="Times New Roman" w:hAnsi="Times New Roman" w:cs="Times New Roman"/>
          <w:sz w:val="24"/>
          <w:szCs w:val="24"/>
          <w:lang w:val="ru-RU"/>
        </w:rPr>
        <w:t>Временным Регламентом ФКСР по конному спорту, утв. 07.02.2017</w:t>
      </w:r>
      <w:r w:rsidRPr="72AED208">
        <w:rPr>
          <w:rFonts w:ascii="Times New Roman" w:hAnsi="Times New Roman" w:cs="Times New Roman"/>
          <w:sz w:val="24"/>
          <w:szCs w:val="24"/>
        </w:rPr>
        <w:t> </w:t>
      </w:r>
      <w:r w:rsidRPr="72AED208">
        <w:rPr>
          <w:rFonts w:ascii="Times New Roman" w:hAnsi="Times New Roman" w:cs="Times New Roman"/>
          <w:sz w:val="24"/>
          <w:szCs w:val="24"/>
          <w:lang w:val="ru-RU"/>
        </w:rPr>
        <w:t>г., с изм. на 21.03.2017</w:t>
      </w:r>
      <w:r w:rsidRPr="72AED208">
        <w:rPr>
          <w:rFonts w:ascii="Times New Roman" w:hAnsi="Times New Roman" w:cs="Times New Roman"/>
          <w:sz w:val="24"/>
          <w:szCs w:val="24"/>
        </w:rPr>
        <w:t> </w:t>
      </w:r>
      <w:r w:rsidRPr="72AED208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14572A" w:rsidRDefault="000B0631">
      <w:pPr>
        <w:pStyle w:val="2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W w:w="10368" w:type="dxa"/>
        <w:tblInd w:w="-216" w:type="dxa"/>
        <w:tblLook w:val="0000" w:firstRow="0" w:lastRow="0" w:firstColumn="0" w:lastColumn="0" w:noHBand="0" w:noVBand="0"/>
      </w:tblPr>
      <w:tblGrid>
        <w:gridCol w:w="10368"/>
      </w:tblGrid>
      <w:tr w:rsidR="0014572A" w:rsidTr="72AED208">
        <w:tc>
          <w:tcPr>
            <w:tcW w:w="10368" w:type="dxa"/>
            <w:shd w:val="clear" w:color="auto" w:fill="auto"/>
          </w:tcPr>
          <w:p w:rsidR="0014572A" w:rsidRDefault="000B0631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 КСК СПК «ДЕТСКОСЕЛЬСКИЙ»</w:t>
            </w:r>
          </w:p>
          <w:p w:rsidR="0014572A" w:rsidRDefault="000B0631">
            <w:pPr>
              <w:snapToGrid w:val="0"/>
              <w:rPr>
                <w:bCs/>
                <w:i/>
              </w:rPr>
            </w:pPr>
            <w:r>
              <w:rPr>
                <w:b/>
                <w:bCs/>
                <w:i/>
              </w:rPr>
              <w:t>Адрес: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Санкт-Петербург, г. Пушкин, пос. </w:t>
            </w:r>
            <w:proofErr w:type="spellStart"/>
            <w:r>
              <w:rPr>
                <w:bCs/>
                <w:i/>
              </w:rPr>
              <w:t>Детскосельский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gramStart"/>
            <w:r>
              <w:rPr>
                <w:bCs/>
                <w:i/>
              </w:rPr>
              <w:t>Центральная</w:t>
            </w:r>
            <w:proofErr w:type="gramEnd"/>
            <w:r>
              <w:rPr>
                <w:bCs/>
                <w:i/>
              </w:rPr>
              <w:t xml:space="preserve"> д. 17А</w:t>
            </w:r>
          </w:p>
          <w:p w:rsidR="0014572A" w:rsidRDefault="000B0631">
            <w:pPr>
              <w:rPr>
                <w:bCs/>
              </w:rPr>
            </w:pPr>
            <w:r>
              <w:rPr>
                <w:b/>
                <w:bCs/>
                <w:i/>
              </w:rPr>
              <w:t>Телефон</w:t>
            </w:r>
            <w:r>
              <w:rPr>
                <w:bCs/>
                <w:i/>
              </w:rPr>
              <w:t>: (</w:t>
            </w:r>
            <w:r>
              <w:rPr>
                <w:bCs/>
              </w:rPr>
              <w:t>812) 459-76-24</w:t>
            </w:r>
          </w:p>
          <w:p w:rsidR="0014572A" w:rsidRDefault="0014572A">
            <w:pPr>
              <w:rPr>
                <w:b/>
                <w:bCs/>
                <w:i/>
              </w:rPr>
            </w:pPr>
          </w:p>
        </w:tc>
      </w:tr>
    </w:tbl>
    <w:p w:rsidR="0014572A" w:rsidRDefault="0014572A">
      <w:pPr>
        <w:snapToGrid w:val="0"/>
        <w:jc w:val="center"/>
        <w:rPr>
          <w:b/>
          <w:i/>
          <w:strike/>
        </w:rPr>
      </w:pPr>
    </w:p>
    <w:tbl>
      <w:tblPr>
        <w:tblW w:w="10368" w:type="dxa"/>
        <w:tblInd w:w="-216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14572A">
        <w:trPr>
          <w:trHeight w:val="279"/>
        </w:trPr>
        <w:tc>
          <w:tcPr>
            <w:tcW w:w="3888" w:type="dxa"/>
            <w:shd w:val="clear" w:color="auto" w:fill="auto"/>
          </w:tcPr>
          <w:p w:rsidR="0014572A" w:rsidRDefault="000B0631">
            <w:r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rPr>
                <w:b/>
                <w:i/>
              </w:rPr>
            </w:pPr>
            <w:r>
              <w:rPr>
                <w:b/>
                <w:i/>
              </w:rPr>
              <w:t>Брагинец Светлана Александровна</w:t>
            </w:r>
          </w:p>
        </w:tc>
      </w:tr>
    </w:tbl>
    <w:p w:rsidR="0014572A" w:rsidRDefault="0014572A">
      <w:pPr>
        <w:ind w:firstLine="567"/>
        <w:jc w:val="both"/>
        <w:rPr>
          <w:lang w:val="en-US"/>
        </w:rPr>
      </w:pPr>
    </w:p>
    <w:p w:rsidR="0014572A" w:rsidRDefault="72AED208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</w:p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</w:pPr>
      <w:r>
        <w:t>ГЛАВНАЯ СУДЕЙСКАЯ КОЛЛЕГИЯ</w:t>
      </w:r>
    </w:p>
    <w:tbl>
      <w:tblPr>
        <w:tblW w:w="10334" w:type="dxa"/>
        <w:tblInd w:w="-226" w:type="dxa"/>
        <w:tblBorders>
          <w:top w:val="single" w:sz="4" w:space="0" w:color="FBCAA2"/>
          <w:left w:val="single" w:sz="4" w:space="0" w:color="FBCAA2"/>
          <w:bottom w:val="single" w:sz="4" w:space="0" w:color="F79646"/>
          <w:insideH w:val="single" w:sz="4" w:space="0" w:color="F79646"/>
        </w:tblBorders>
        <w:tblLook w:val="0000" w:firstRow="0" w:lastRow="0" w:firstColumn="0" w:lastColumn="0" w:noHBand="0" w:noVBand="0"/>
      </w:tblPr>
      <w:tblGrid>
        <w:gridCol w:w="3495"/>
        <w:gridCol w:w="2567"/>
        <w:gridCol w:w="1366"/>
        <w:gridCol w:w="2906"/>
      </w:tblGrid>
      <w:tr w:rsidR="0014572A" w:rsidTr="72AED208">
        <w:tc>
          <w:tcPr>
            <w:tcW w:w="3495" w:type="dxa"/>
            <w:tcBorders>
              <w:top w:val="single" w:sz="4" w:space="0" w:color="FBCAA2"/>
              <w:left w:val="single" w:sz="4" w:space="0" w:color="FBCAA2"/>
              <w:bottom w:val="single" w:sz="4" w:space="0" w:color="F79646"/>
            </w:tcBorders>
            <w:shd w:val="clear" w:color="auto" w:fill="E6E6E6"/>
          </w:tcPr>
          <w:p w:rsidR="0014572A" w:rsidRDefault="0014572A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FBCAA2"/>
              <w:left w:val="single" w:sz="4" w:space="0" w:color="FBCAA2"/>
              <w:bottom w:val="single" w:sz="4" w:space="0" w:color="F79646"/>
            </w:tcBorders>
            <w:shd w:val="clear" w:color="auto" w:fill="E6E6E6"/>
          </w:tcPr>
          <w:p w:rsidR="0014572A" w:rsidRDefault="000B0631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FBCAA2"/>
              <w:left w:val="single" w:sz="4" w:space="0" w:color="FBCAA2"/>
              <w:bottom w:val="single" w:sz="4" w:space="0" w:color="F79646"/>
            </w:tcBorders>
            <w:shd w:val="clear" w:color="auto" w:fill="E6E6E6"/>
          </w:tcPr>
          <w:p w:rsidR="0014572A" w:rsidRDefault="000B0631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06" w:type="dxa"/>
            <w:tcBorders>
              <w:top w:val="single" w:sz="4" w:space="0" w:color="FBCAA2"/>
              <w:left w:val="single" w:sz="4" w:space="0" w:color="FBCAA2"/>
              <w:bottom w:val="single" w:sz="4" w:space="0" w:color="F79646"/>
              <w:right w:val="single" w:sz="4" w:space="0" w:color="FBCAA2"/>
            </w:tcBorders>
            <w:shd w:val="clear" w:color="auto" w:fill="E6E6E6"/>
          </w:tcPr>
          <w:p w:rsidR="0014572A" w:rsidRDefault="000B0631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14572A" w:rsidTr="72AED208">
        <w:tc>
          <w:tcPr>
            <w:tcW w:w="34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5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Зубачек М.В.</w:t>
            </w:r>
          </w:p>
        </w:tc>
        <w:tc>
          <w:tcPr>
            <w:tcW w:w="136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9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14572A" w:rsidTr="72AED208">
        <w:tc>
          <w:tcPr>
            <w:tcW w:w="34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 ГСК</w:t>
            </w:r>
          </w:p>
        </w:tc>
        <w:tc>
          <w:tcPr>
            <w:tcW w:w="25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Н.И.</w:t>
            </w:r>
          </w:p>
        </w:tc>
        <w:tc>
          <w:tcPr>
            <w:tcW w:w="136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9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14572A" w:rsidTr="72AED208">
        <w:tc>
          <w:tcPr>
            <w:tcW w:w="34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5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К.В.</w:t>
            </w:r>
          </w:p>
        </w:tc>
        <w:tc>
          <w:tcPr>
            <w:tcW w:w="136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9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14572A" w:rsidTr="72AED208">
        <w:trPr>
          <w:trHeight w:val="265"/>
        </w:trPr>
        <w:tc>
          <w:tcPr>
            <w:tcW w:w="34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25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Мазов Д.О.</w:t>
            </w:r>
          </w:p>
        </w:tc>
        <w:tc>
          <w:tcPr>
            <w:tcW w:w="136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9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14572A" w:rsidTr="72AED208">
        <w:tc>
          <w:tcPr>
            <w:tcW w:w="34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72AED208" w:rsidP="72AED208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72AED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25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tabs>
                <w:tab w:val="right" w:pos="3024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14572A">
            <w:pPr>
              <w:pStyle w:val="2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14572A" w:rsidRDefault="0014572A">
            <w:pPr>
              <w:pStyle w:val="2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4572A" w:rsidTr="72AED208">
        <w:tc>
          <w:tcPr>
            <w:tcW w:w="34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5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tabs>
                <w:tab w:val="right" w:pos="3024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Литман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И.Б.</w:t>
            </w:r>
          </w:p>
        </w:tc>
        <w:tc>
          <w:tcPr>
            <w:tcW w:w="136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14572A" w:rsidRDefault="0014572A">
            <w:pPr>
              <w:pStyle w:val="2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</w:pPr>
      <w:r>
        <w:t>ТЕХНИЧЕСКИЕ УСЛОВИЯ</w:t>
      </w:r>
    </w:p>
    <w:tbl>
      <w:tblPr>
        <w:tblW w:w="10368" w:type="dxa"/>
        <w:tblInd w:w="-216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14572A">
        <w:tc>
          <w:tcPr>
            <w:tcW w:w="38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snapToGrid w:val="0"/>
              <w:rPr>
                <w:bCs/>
              </w:rPr>
            </w:pPr>
            <w:r>
              <w:rPr>
                <w:bCs/>
              </w:rPr>
              <w:t>На открытом грунте</w:t>
            </w:r>
          </w:p>
        </w:tc>
      </w:tr>
      <w:tr w:rsidR="0014572A">
        <w:tc>
          <w:tcPr>
            <w:tcW w:w="38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Песок, щепа </w:t>
            </w:r>
          </w:p>
        </w:tc>
      </w:tr>
      <w:tr w:rsidR="0014572A">
        <w:tc>
          <w:tcPr>
            <w:tcW w:w="38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snapToGrid w:val="0"/>
            </w:pPr>
            <w:r>
              <w:t>40 х 70 м. или  40 х 50</w:t>
            </w:r>
          </w:p>
        </w:tc>
      </w:tr>
      <w:tr w:rsidR="0014572A">
        <w:tc>
          <w:tcPr>
            <w:tcW w:w="38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:rsidR="0014572A" w:rsidRDefault="000B0631">
            <w:pPr>
              <w:snapToGrid w:val="0"/>
            </w:pPr>
            <w:r>
              <w:t>18 х 35 м.</w:t>
            </w: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Ind w:w="-216" w:type="dxa"/>
        <w:tblLook w:val="0000" w:firstRow="0" w:lastRow="0" w:firstColumn="0" w:lastColumn="0" w:noHBand="0" w:noVBand="0"/>
      </w:tblPr>
      <w:tblGrid>
        <w:gridCol w:w="4788"/>
        <w:gridCol w:w="5649"/>
      </w:tblGrid>
      <w:tr w:rsidR="0014572A">
        <w:tc>
          <w:tcPr>
            <w:tcW w:w="47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14572A" w:rsidRDefault="000B0631">
            <w:pPr>
              <w:snapToGrid w:val="0"/>
              <w:rPr>
                <w:bCs/>
              </w:rPr>
            </w:pPr>
            <w:r>
              <w:rPr>
                <w:bCs/>
              </w:rPr>
              <w:t>Дети, любители</w:t>
            </w:r>
          </w:p>
        </w:tc>
      </w:tr>
      <w:tr w:rsidR="0014572A">
        <w:tc>
          <w:tcPr>
            <w:tcW w:w="47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:rsidR="0014572A" w:rsidRDefault="000B0631">
            <w:pPr>
              <w:snapToGrid w:val="0"/>
            </w:pPr>
            <w:r>
              <w:t>Не более 3-х</w:t>
            </w:r>
          </w:p>
        </w:tc>
      </w:tr>
      <w:tr w:rsidR="0014572A">
        <w:tc>
          <w:tcPr>
            <w:tcW w:w="4788" w:type="dxa"/>
            <w:shd w:val="clear" w:color="auto" w:fill="auto"/>
          </w:tcPr>
          <w:p w:rsidR="0014572A" w:rsidRDefault="000B0631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5649" w:type="dxa"/>
            <w:shd w:val="clear" w:color="auto" w:fill="auto"/>
          </w:tcPr>
          <w:p w:rsidR="0014572A" w:rsidRDefault="000B0631">
            <w:r>
              <w:t>- Одна лошадь может стартовать в день не более 3-х раз</w:t>
            </w:r>
          </w:p>
        </w:tc>
      </w:tr>
    </w:tbl>
    <w:p w:rsidR="0014572A" w:rsidRDefault="0014572A">
      <w:pPr>
        <w:pStyle w:val="20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4572A" w:rsidRDefault="000B0631">
      <w:pPr>
        <w:pStyle w:val="20"/>
        <w:ind w:firstLine="0"/>
        <w:rPr>
          <w:lang w:val="ru-RU"/>
        </w:rPr>
      </w:pPr>
      <w:r>
        <w:rPr>
          <w:lang w:val="ru-RU"/>
        </w:rPr>
        <w:t>ДОПУСК К УЧАСТИЮ В СОРЕВНОВАНИЯХ:</w:t>
      </w:r>
    </w:p>
    <w:tbl>
      <w:tblPr>
        <w:tblW w:w="10334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085"/>
        <w:gridCol w:w="7249"/>
      </w:tblGrid>
      <w:tr w:rsidR="0014572A" w:rsidTr="72AED208"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3F3F3"/>
          </w:tcPr>
          <w:p w:rsidR="0014572A" w:rsidRDefault="000B06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72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3F3F3"/>
          </w:tcPr>
          <w:p w:rsidR="0014572A" w:rsidRDefault="000B06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14572A" w:rsidTr="72AED208"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572A" w:rsidRDefault="000B063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72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572A" w:rsidRDefault="00A4384E">
            <w:pPr>
              <w:rPr>
                <w:bCs/>
              </w:rPr>
            </w:pPr>
            <w:r>
              <w:rPr>
                <w:bCs/>
              </w:rPr>
              <w:t>Допускаются всадники 12-14 лет (2005-2007г.р.) на лошадях не моложе 6 лет (2013г.р.). Дети 2009-2010г.р. допускаются на основании заявления тренера о технической готовности спортсмена.</w:t>
            </w:r>
          </w:p>
        </w:tc>
      </w:tr>
      <w:tr w:rsidR="0014572A" w:rsidTr="72AED208"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572A" w:rsidRDefault="000B063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Любители</w:t>
            </w:r>
          </w:p>
        </w:tc>
        <w:tc>
          <w:tcPr>
            <w:tcW w:w="72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675D1" w:rsidRDefault="001675D1" w:rsidP="001675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Мужчины и женщины 18 лет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2001 г.р.) и старше на лошадях 6 лет и старше, зарегистрированные в ФКСР в статусе «спортсмены-любители»</w:t>
            </w:r>
          </w:p>
          <w:p w:rsidR="001675D1" w:rsidRDefault="001675D1" w:rsidP="001675D1">
            <w:pPr>
              <w:jc w:val="both"/>
            </w:pPr>
            <w:r>
              <w:t xml:space="preserve">«Спортсмены-любители» - спортсмены 18 лет и старше, которые НЕ соответствуют ни одному из следующих условий: </w:t>
            </w:r>
          </w:p>
          <w:p w:rsidR="001675D1" w:rsidRDefault="001675D1" w:rsidP="001675D1">
            <w:pPr>
              <w:numPr>
                <w:ilvl w:val="0"/>
                <w:numId w:val="7"/>
              </w:numPr>
              <w:ind w:left="174" w:hanging="142"/>
              <w:jc w:val="both"/>
              <w:rPr>
                <w:bCs/>
              </w:rPr>
            </w:pPr>
            <w:r>
              <w:t>спортсмены, когда-либо выступавшие в соревнованиях, соответствующих техническому уровню сложности группы «А»;</w:t>
            </w:r>
          </w:p>
          <w:p w:rsidR="001675D1" w:rsidRDefault="001675D1" w:rsidP="001675D1">
            <w:pPr>
              <w:numPr>
                <w:ilvl w:val="0"/>
                <w:numId w:val="7"/>
              </w:numPr>
              <w:ind w:left="174" w:hanging="142"/>
              <w:jc w:val="both"/>
              <w:rPr>
                <w:bCs/>
              </w:rPr>
            </w:pPr>
            <w:r>
              <w:t xml:space="preserve">спортсмены, которые в течение текущего и предыдущих 4-х лет выступали в соревнованиях, соответствующих техническому уровню сложности группы «В» (в </w:t>
            </w:r>
            <w:proofErr w:type="spellStart"/>
            <w:r>
              <w:t>т.ч</w:t>
            </w:r>
            <w:proofErr w:type="spellEnd"/>
            <w:r>
              <w:t xml:space="preserve">. международных соревнованиях 2* и выше и соревнованиях для спортсменов с ограничением верхней границы возраста); </w:t>
            </w:r>
          </w:p>
          <w:p w:rsidR="0014572A" w:rsidRDefault="001675D1" w:rsidP="001675D1">
            <w:pPr>
              <w:rPr>
                <w:bCs/>
              </w:rPr>
            </w:pPr>
            <w:r>
              <w:t>спортсмены, которые в течение текущего и предыдущих 4-х лет осуществляли профессиональную тренерскую деятельность с всадниками или лошадьми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в соответствующей дисциплине конного спорта.</w:t>
            </w: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14572A" w:rsidRDefault="0014572A">
      <w:pPr>
        <w:jc w:val="both"/>
        <w:rPr>
          <w:b/>
          <w:bCs/>
          <w:sz w:val="28"/>
          <w:szCs w:val="28"/>
          <w:u w:val="single"/>
        </w:rPr>
      </w:pPr>
    </w:p>
    <w:p w:rsidR="0014572A" w:rsidRDefault="000B063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Предварительные заявки подаются:</w:t>
      </w:r>
    </w:p>
    <w:p w:rsidR="0014572A" w:rsidRDefault="000B063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до 26 июля 2019г.  до 19:00, по тел. 8-962-726-05-27, 8-921-756-65-03, </w:t>
      </w:r>
      <w:hyperlink r:id="rId10">
        <w:r>
          <w:rPr>
            <w:rStyle w:val="InternetLink"/>
            <w:b/>
            <w:bCs/>
            <w:lang w:val="en-US"/>
          </w:rPr>
          <w:t>x</w:t>
        </w:r>
        <w:r>
          <w:rPr>
            <w:rStyle w:val="InternetLink"/>
            <w:b/>
            <w:bCs/>
          </w:rPr>
          <w:t>-</w:t>
        </w:r>
        <w:r>
          <w:rPr>
            <w:rStyle w:val="InternetLink"/>
            <w:b/>
            <w:bCs/>
            <w:lang w:val="en-US"/>
          </w:rPr>
          <w:t>kotenok</w:t>
        </w:r>
        <w:r>
          <w:rPr>
            <w:rStyle w:val="InternetLink"/>
            <w:b/>
            <w:bCs/>
          </w:rPr>
          <w:t>@</w:t>
        </w:r>
        <w:r>
          <w:rPr>
            <w:rStyle w:val="InternetLink"/>
            <w:b/>
            <w:bCs/>
            <w:lang w:val="en-US"/>
          </w:rPr>
          <w:t>mail</w:t>
        </w:r>
        <w:r>
          <w:rPr>
            <w:rStyle w:val="InternetLink"/>
            <w:b/>
            <w:bCs/>
          </w:rPr>
          <w:t>.</w:t>
        </w:r>
        <w:proofErr w:type="spellStart"/>
        <w:r>
          <w:rPr>
            <w:rStyle w:val="InternetLink"/>
            <w:b/>
            <w:bCs/>
            <w:lang w:val="en-US"/>
          </w:rPr>
          <w:t>ru</w:t>
        </w:r>
        <w:proofErr w:type="spellEnd"/>
      </w:hyperlink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Зарицкая</w:t>
      </w:r>
      <w:proofErr w:type="spellEnd"/>
      <w:r>
        <w:rPr>
          <w:b/>
          <w:bCs/>
          <w:u w:val="single"/>
        </w:rPr>
        <w:t xml:space="preserve"> К.В.</w:t>
      </w:r>
    </w:p>
    <w:p w:rsidR="0014572A" w:rsidRDefault="000B063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Окончательные заявки – на мандатной комиссии 27 июля 2019 г. с 9:30. </w:t>
      </w:r>
    </w:p>
    <w:p w:rsidR="0014572A" w:rsidRDefault="000B0631">
      <w:pPr>
        <w:jc w:val="both"/>
        <w:rPr>
          <w:b/>
          <w:u w:val="single"/>
        </w:rPr>
      </w:pPr>
      <w:r>
        <w:rPr>
          <w:b/>
          <w:u w:val="single"/>
        </w:rPr>
        <w:t>Спортсмены, не явившиеся на мандатную комиссию, платят двойной стартовый взнос.</w:t>
      </w:r>
    </w:p>
    <w:p w:rsidR="0014572A" w:rsidRDefault="0014572A">
      <w:pPr>
        <w:jc w:val="both"/>
        <w:rPr>
          <w:b/>
          <w:u w:val="single"/>
        </w:rPr>
      </w:pPr>
    </w:p>
    <w:p w:rsidR="0014572A" w:rsidRDefault="0014572A">
      <w:pPr>
        <w:jc w:val="both"/>
        <w:rPr>
          <w:b/>
          <w:u w:val="single"/>
        </w:rPr>
      </w:pPr>
    </w:p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14572A" w:rsidRDefault="0014572A">
      <w:pPr>
        <w:pStyle w:val="21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4572A" w:rsidRDefault="000B0631">
      <w:pPr>
        <w:pStyle w:val="2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участию в соревнованиях допускаются спортсмены, имеющие действующую регистрацию </w:t>
      </w:r>
      <w:r>
        <w:rPr>
          <w:rFonts w:ascii="Times New Roman" w:hAnsi="Times New Roman" w:cs="Times New Roman"/>
          <w:bCs/>
          <w:sz w:val="24"/>
          <w:szCs w:val="24"/>
        </w:rPr>
        <w:t>ФКСР.</w:t>
      </w:r>
    </w:p>
    <w:p w:rsidR="0014572A" w:rsidRDefault="72AED208">
      <w:pPr>
        <w:pStyle w:val="21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72AED208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14572A" w:rsidRDefault="000B0631">
      <w:pPr>
        <w:numPr>
          <w:ilvl w:val="0"/>
          <w:numId w:val="5"/>
        </w:numPr>
        <w:ind w:left="567"/>
      </w:pPr>
      <w:r>
        <w:t>заявка по форме;</w:t>
      </w:r>
    </w:p>
    <w:p w:rsidR="0014572A" w:rsidRDefault="000B0631">
      <w:pPr>
        <w:numPr>
          <w:ilvl w:val="0"/>
          <w:numId w:val="5"/>
        </w:numPr>
        <w:ind w:left="567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14572A" w:rsidRDefault="000B0631">
      <w:pPr>
        <w:numPr>
          <w:ilvl w:val="0"/>
          <w:numId w:val="5"/>
        </w:numPr>
        <w:ind w:left="567"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14572A" w:rsidRDefault="000B0631">
      <w:pPr>
        <w:numPr>
          <w:ilvl w:val="0"/>
          <w:numId w:val="5"/>
        </w:numPr>
        <w:ind w:left="567"/>
      </w:pPr>
      <w:r>
        <w:t>действующий медицинский допуск спортивного диспансера на участие в соревнованиях;</w:t>
      </w:r>
    </w:p>
    <w:p w:rsidR="0014572A" w:rsidRDefault="000B0631">
      <w:pPr>
        <w:numPr>
          <w:ilvl w:val="0"/>
          <w:numId w:val="5"/>
        </w:numPr>
        <w:ind w:left="567"/>
        <w:rPr>
          <w:color w:val="FF0000"/>
        </w:rPr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14572A" w:rsidRDefault="000B0631">
      <w:pPr>
        <w:pStyle w:val="20"/>
        <w:numPr>
          <w:ilvl w:val="0"/>
          <w:numId w:val="5"/>
        </w:numPr>
        <w:tabs>
          <w:tab w:val="left" w:pos="708"/>
        </w:tabs>
        <w:ind w:left="567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детей, а также для юношей,  в случае их участия в соревнованиях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более старшей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14572A" w:rsidRDefault="000B0631">
      <w:pPr>
        <w:numPr>
          <w:ilvl w:val="0"/>
          <w:numId w:val="5"/>
        </w:numPr>
        <w:ind w:left="567"/>
      </w:pPr>
      <w:r>
        <w:t>действующий страховой полис или уведомление ФКСР об оформлении страховки через ФКСР;</w:t>
      </w:r>
    </w:p>
    <w:p w:rsidR="0014572A" w:rsidRDefault="000B0631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14572A" w:rsidRDefault="0014572A">
      <w:pPr>
        <w:numPr>
          <w:ilvl w:val="0"/>
          <w:numId w:val="3"/>
        </w:numPr>
        <w:suppressAutoHyphens/>
      </w:pPr>
    </w:p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p w:rsidR="0014572A" w:rsidRDefault="0014572A">
      <w:pPr>
        <w:pStyle w:val="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4572A" w:rsidRDefault="000B0631">
      <w:pPr>
        <w:pStyle w:val="20"/>
        <w:ind w:firstLine="567"/>
        <w:rPr>
          <w:lang w:val="ru-RU"/>
        </w:rPr>
      </w:pPr>
      <w:r>
        <w:rPr>
          <w:lang w:val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10368" w:type="dxa"/>
        <w:tblInd w:w="-216" w:type="dxa"/>
        <w:tblLook w:val="0000" w:firstRow="0" w:lastRow="0" w:firstColumn="0" w:lastColumn="0" w:noHBand="0" w:noVBand="0"/>
      </w:tblPr>
      <w:tblGrid>
        <w:gridCol w:w="10368"/>
      </w:tblGrid>
      <w:tr w:rsidR="0014572A">
        <w:tc>
          <w:tcPr>
            <w:tcW w:w="10368" w:type="dxa"/>
            <w:shd w:val="clear" w:color="auto" w:fill="auto"/>
          </w:tcPr>
          <w:p w:rsidR="0014572A" w:rsidRDefault="000B0631">
            <w:pPr>
              <w:pStyle w:val="21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Ветеринарная выводка заменяется осмотром по прибытию.</w:t>
            </w:r>
          </w:p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Ветеринарный врач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Литман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И.Б.</w:t>
            </w:r>
          </w:p>
          <w:p w:rsidR="0014572A" w:rsidRDefault="0014572A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</w:pPr>
      <w:r>
        <w:t>ЖЕРЕБЪЕВКА УЧАСТНИКОВ</w:t>
      </w:r>
    </w:p>
    <w:tbl>
      <w:tblPr>
        <w:tblW w:w="10368" w:type="dxa"/>
        <w:tblInd w:w="-216" w:type="dxa"/>
        <w:tblLook w:val="0000" w:firstRow="0" w:lastRow="0" w:firstColumn="0" w:lastColumn="0" w:noHBand="0" w:noVBand="0"/>
      </w:tblPr>
      <w:tblGrid>
        <w:gridCol w:w="10368"/>
      </w:tblGrid>
      <w:tr w:rsidR="0014572A">
        <w:tc>
          <w:tcPr>
            <w:tcW w:w="10368" w:type="dxa"/>
            <w:shd w:val="clear" w:color="auto" w:fill="auto"/>
          </w:tcPr>
          <w:p w:rsidR="0014572A" w:rsidRDefault="0014572A">
            <w:pPr>
              <w:pStyle w:val="2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14572A" w:rsidRDefault="000B0631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Жеребьевка участников состоится: 26 июля 2019 г.  на основании заявок после окончания мандатной комиссии.</w:t>
            </w:r>
          </w:p>
          <w:p w:rsidR="0014572A" w:rsidRDefault="0014572A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</w:pPr>
          </w:p>
          <w:p w:rsidR="0014572A" w:rsidRDefault="0014572A">
            <w:pPr>
              <w:pStyle w:val="2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</w:pP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80" w:type="dxa"/>
        <w:tblInd w:w="-216" w:type="dxa"/>
        <w:tblLook w:val="0000" w:firstRow="0" w:lastRow="0" w:firstColumn="0" w:lastColumn="0" w:noHBand="0" w:noVBand="0"/>
      </w:tblPr>
      <w:tblGrid>
        <w:gridCol w:w="1008"/>
        <w:gridCol w:w="1260"/>
        <w:gridCol w:w="8112"/>
      </w:tblGrid>
      <w:tr w:rsidR="0014572A">
        <w:tc>
          <w:tcPr>
            <w:tcW w:w="1008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26.07</w:t>
            </w:r>
          </w:p>
        </w:tc>
        <w:tc>
          <w:tcPr>
            <w:tcW w:w="1260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16.00-20.00</w:t>
            </w:r>
          </w:p>
        </w:tc>
        <w:tc>
          <w:tcPr>
            <w:tcW w:w="8112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Мандатная комиссия</w:t>
            </w:r>
          </w:p>
        </w:tc>
      </w:tr>
      <w:tr w:rsidR="0014572A">
        <w:tc>
          <w:tcPr>
            <w:tcW w:w="1008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26.07</w:t>
            </w:r>
          </w:p>
        </w:tc>
        <w:tc>
          <w:tcPr>
            <w:tcW w:w="1260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20.00</w:t>
            </w:r>
          </w:p>
        </w:tc>
        <w:tc>
          <w:tcPr>
            <w:tcW w:w="8112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Жеребьевка</w:t>
            </w:r>
          </w:p>
        </w:tc>
      </w:tr>
      <w:tr w:rsidR="0014572A">
        <w:tc>
          <w:tcPr>
            <w:tcW w:w="1008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27.07. </w:t>
            </w:r>
          </w:p>
        </w:tc>
        <w:tc>
          <w:tcPr>
            <w:tcW w:w="1260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12.00</w:t>
            </w:r>
          </w:p>
        </w:tc>
        <w:tc>
          <w:tcPr>
            <w:tcW w:w="8112" w:type="dxa"/>
            <w:shd w:val="clear" w:color="auto" w:fill="auto"/>
          </w:tcPr>
          <w:p w:rsidR="0014572A" w:rsidRDefault="000B063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Парад участников</w:t>
            </w:r>
          </w:p>
        </w:tc>
      </w:tr>
      <w:tr w:rsidR="0014572A">
        <w:trPr>
          <w:trHeight w:val="644"/>
        </w:trPr>
        <w:tc>
          <w:tcPr>
            <w:tcW w:w="1008" w:type="dxa"/>
            <w:shd w:val="clear" w:color="auto" w:fill="auto"/>
          </w:tcPr>
          <w:p w:rsidR="0014572A" w:rsidRDefault="0014572A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4572A" w:rsidRDefault="0014572A">
            <w:pPr>
              <w:snapToGrid w:val="0"/>
              <w:rPr>
                <w:b/>
                <w:bCs/>
                <w:i/>
                <w:iCs/>
                <w:szCs w:val="28"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  <w:szCs w:val="28"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</w:t>
            </w:r>
            <w:proofErr w:type="gramStart"/>
            <w:r>
              <w:rPr>
                <w:b/>
                <w:bCs/>
                <w:i/>
                <w:iCs/>
              </w:rPr>
              <w:t>.Х</w:t>
            </w:r>
            <w:proofErr w:type="gramEnd"/>
            <w:r>
              <w:rPr>
                <w:b/>
                <w:bCs/>
                <w:i/>
                <w:iCs/>
              </w:rPr>
              <w:t>Х</w:t>
            </w: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.Х</w:t>
            </w:r>
            <w:proofErr w:type="gramEnd"/>
            <w:r>
              <w:rPr>
                <w:b/>
                <w:i/>
              </w:rPr>
              <w:t>Х</w:t>
            </w: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  <w:p w:rsidR="0014572A" w:rsidRDefault="000B063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.Х</w:t>
            </w:r>
            <w:proofErr w:type="gramEnd"/>
            <w:r>
              <w:rPr>
                <w:b/>
                <w:i/>
              </w:rPr>
              <w:t>Х</w:t>
            </w:r>
          </w:p>
          <w:p w:rsidR="0014572A" w:rsidRDefault="0014572A">
            <w:pPr>
              <w:snapToGrid w:val="0"/>
              <w:rPr>
                <w:b/>
                <w:i/>
              </w:rPr>
            </w:pPr>
          </w:p>
          <w:p w:rsidR="0014572A" w:rsidRDefault="0014572A">
            <w:pPr>
              <w:snapToGrid w:val="0"/>
              <w:rPr>
                <w:b/>
                <w:i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112" w:type="dxa"/>
            <w:shd w:val="clear" w:color="auto" w:fill="auto"/>
          </w:tcPr>
          <w:p w:rsidR="0014572A" w:rsidRDefault="0014572A">
            <w:pPr>
              <w:snapToGrid w:val="0"/>
              <w:rPr>
                <w:b/>
                <w:bCs/>
                <w:i/>
                <w:iCs/>
                <w:szCs w:val="28"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  <w:szCs w:val="28"/>
              </w:rPr>
            </w:pPr>
          </w:p>
          <w:p w:rsidR="0014572A" w:rsidRDefault="0014572A">
            <w:pPr>
              <w:snapToGrid w:val="0"/>
              <w:rPr>
                <w:b/>
                <w:bCs/>
                <w:i/>
                <w:iCs/>
                <w:szCs w:val="28"/>
              </w:rPr>
            </w:pPr>
          </w:p>
          <w:p w:rsidR="0014572A" w:rsidRDefault="000B0631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Маршрут №1. </w:t>
            </w:r>
          </w:p>
          <w:p w:rsidR="0014572A" w:rsidRDefault="000B0631">
            <w:pPr>
              <w:snapToGrid w:val="0"/>
              <w:rPr>
                <w:b/>
              </w:rPr>
            </w:pPr>
            <w:r>
              <w:rPr>
                <w:b/>
              </w:rPr>
              <w:t>«Приближенно к норме времени» (табл. В)</w:t>
            </w:r>
          </w:p>
          <w:p w:rsidR="0014572A" w:rsidRDefault="000B0631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Победителем становится всадник, максимально приблизившийся к контрольной норме времени и набравший наименьшее количество штрафных очков.</w:t>
            </w:r>
          </w:p>
          <w:p w:rsidR="0014572A" w:rsidRDefault="000B0631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до 80 см. </w:t>
            </w:r>
          </w:p>
          <w:p w:rsidR="0014572A" w:rsidRDefault="000B0631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2 зачета:</w:t>
            </w:r>
          </w:p>
          <w:p w:rsidR="0014572A" w:rsidRDefault="000B0631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- Дети</w:t>
            </w:r>
          </w:p>
          <w:p w:rsidR="0014572A" w:rsidRDefault="000B0631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- Любители</w:t>
            </w:r>
          </w:p>
          <w:p w:rsidR="0014572A" w:rsidRDefault="000B0631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</w:p>
          <w:p w:rsidR="0014572A" w:rsidRDefault="000B0631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Маршрут №2.</w:t>
            </w:r>
          </w:p>
          <w:p w:rsidR="0014572A" w:rsidRDefault="000B0631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«По возрастающей сложности с «Джокером»» (</w:t>
            </w:r>
            <w:r>
              <w:rPr>
                <w:b/>
                <w:i/>
              </w:rPr>
              <w:t>Ст.16.11.5, табл. В</w:t>
            </w:r>
            <w:r>
              <w:rPr>
                <w:b/>
                <w:i/>
                <w:szCs w:val="28"/>
              </w:rPr>
              <w:t>)</w:t>
            </w:r>
          </w:p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Высота препятствий до 90 см.</w:t>
            </w:r>
          </w:p>
          <w:p w:rsidR="0014572A" w:rsidRDefault="000B0631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Общий зачет</w:t>
            </w:r>
          </w:p>
          <w:p w:rsidR="0014572A" w:rsidRDefault="0014572A">
            <w:pPr>
              <w:snapToGrid w:val="0"/>
              <w:rPr>
                <w:b/>
                <w:i/>
                <w:szCs w:val="28"/>
              </w:rPr>
            </w:pPr>
          </w:p>
          <w:p w:rsidR="0014572A" w:rsidRDefault="000B0631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Маршрут №3.</w:t>
            </w:r>
          </w:p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«Скоростной до 100 см. »</w:t>
            </w:r>
            <w:r>
              <w:rPr>
                <w:b/>
                <w:i/>
                <w:szCs w:val="28"/>
              </w:rPr>
              <w:t xml:space="preserve"> (Ст. 9.8.2.1, табл. А)</w:t>
            </w:r>
            <w:r>
              <w:rPr>
                <w:b/>
                <w:bCs/>
                <w:i/>
                <w:iCs/>
                <w:color w:val="FF0000"/>
              </w:rPr>
              <w:t xml:space="preserve">   </w:t>
            </w:r>
          </w:p>
          <w:p w:rsidR="0014572A" w:rsidRDefault="000B063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Высота препятствий до 100 см. </w:t>
            </w:r>
          </w:p>
          <w:p w:rsidR="0014572A" w:rsidRDefault="000B0631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Общий зачет</w:t>
            </w:r>
          </w:p>
          <w:p w:rsidR="0014572A" w:rsidRDefault="0014572A">
            <w:pPr>
              <w:rPr>
                <w:i/>
                <w:color w:val="000000"/>
                <w:szCs w:val="28"/>
              </w:rPr>
            </w:pP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ПРИЗЕРОВ</w:t>
      </w:r>
    </w:p>
    <w:p w:rsidR="0014572A" w:rsidRDefault="000B0631">
      <w:pPr>
        <w:pStyle w:val="20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 каждом маршруте и в каждом зачете определяются победители и призеры.</w:t>
      </w:r>
    </w:p>
    <w:p w:rsidR="0014572A" w:rsidRDefault="72AED208" w:rsidP="72AED208">
      <w:pPr>
        <w:pStyle w:val="2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72AED208">
        <w:rPr>
          <w:rFonts w:ascii="Times New Roman" w:hAnsi="Times New Roman" w:cs="Times New Roman"/>
          <w:sz w:val="24"/>
          <w:szCs w:val="24"/>
          <w:lang w:val="ru-RU"/>
        </w:rPr>
        <w:t>Утвержденные протоколы соревнований (технические результаты) организаторы предоставляют в ФКС СПб.</w:t>
      </w:r>
    </w:p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</w:pPr>
      <w:r>
        <w:t>НАГРАЖДЕНИЕ</w:t>
      </w:r>
    </w:p>
    <w:tbl>
      <w:tblPr>
        <w:tblW w:w="10437" w:type="dxa"/>
        <w:tblInd w:w="-216" w:type="dxa"/>
        <w:tblLook w:val="0000" w:firstRow="0" w:lastRow="0" w:firstColumn="0" w:lastColumn="0" w:noHBand="0" w:noVBand="0"/>
      </w:tblPr>
      <w:tblGrid>
        <w:gridCol w:w="10447"/>
      </w:tblGrid>
      <w:tr w:rsidR="0014572A">
        <w:tc>
          <w:tcPr>
            <w:tcW w:w="10437" w:type="dxa"/>
            <w:shd w:val="clear" w:color="auto" w:fill="auto"/>
          </w:tcPr>
          <w:p w:rsidR="0014572A" w:rsidRDefault="000B0631">
            <w:pPr>
              <w:pStyle w:val="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Конкур</w:t>
            </w:r>
          </w:p>
          <w:tbl>
            <w:tblPr>
              <w:tblW w:w="10221" w:type="dxa"/>
              <w:tblBorders>
                <w:top w:val="single" w:sz="4" w:space="0" w:color="F79646"/>
                <w:left w:val="single" w:sz="4" w:space="0" w:color="F79646"/>
                <w:bottom w:val="single" w:sz="4" w:space="0" w:color="F79646"/>
                <w:insideH w:val="single" w:sz="4" w:space="0" w:color="F79646"/>
              </w:tblBorders>
              <w:tblLook w:val="0000" w:firstRow="0" w:lastRow="0" w:firstColumn="0" w:lastColumn="0" w:noHBand="0" w:noVBand="0"/>
            </w:tblPr>
            <w:tblGrid>
              <w:gridCol w:w="4248"/>
              <w:gridCol w:w="2268"/>
              <w:gridCol w:w="3705"/>
            </w:tblGrid>
            <w:tr w:rsidR="0014572A">
              <w:tc>
                <w:tcPr>
                  <w:tcW w:w="424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Призовое место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Приз</w:t>
                  </w:r>
                </w:p>
              </w:tc>
              <w:tc>
                <w:tcPr>
                  <w:tcW w:w="3705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auto"/>
                </w:tcPr>
                <w:p w:rsidR="0014572A" w:rsidRDefault="0014572A">
                  <w:pPr>
                    <w:snapToGrid w:val="0"/>
                    <w:rPr>
                      <w:b/>
                      <w:bCs/>
                      <w:i/>
                      <w:lang w:eastAsia="ru-RU"/>
                    </w:rPr>
                  </w:pPr>
                </w:p>
              </w:tc>
            </w:tr>
            <w:tr w:rsidR="0014572A">
              <w:tc>
                <w:tcPr>
                  <w:tcW w:w="424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Маршрут №1 (до 80 см.)</w:t>
                  </w:r>
                </w:p>
                <w:p w:rsidR="0014572A" w:rsidRDefault="000B0631">
                  <w:pPr>
                    <w:pStyle w:val="20"/>
                    <w:ind w:firstLine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Дети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1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2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3 место</w:t>
                  </w:r>
                </w:p>
              </w:tc>
              <w:tc>
                <w:tcPr>
                  <w:tcW w:w="3705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Ценные сертификаты</w:t>
                  </w:r>
                </w:p>
                <w:p w:rsidR="0014572A" w:rsidRDefault="0014572A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14572A">
              <w:tc>
                <w:tcPr>
                  <w:tcW w:w="424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Маршрут №1 (до 80 см.)</w:t>
                  </w:r>
                </w:p>
                <w:p w:rsidR="0014572A" w:rsidRDefault="000B0631">
                  <w:pPr>
                    <w:pStyle w:val="20"/>
                    <w:ind w:firstLine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Любители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1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2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3 место</w:t>
                  </w:r>
                </w:p>
                <w:p w:rsidR="0014572A" w:rsidRDefault="0014572A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</w:p>
                <w:p w:rsidR="0014572A" w:rsidRDefault="0014572A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15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10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5  тыс. руб.</w:t>
                  </w:r>
                </w:p>
              </w:tc>
            </w:tr>
            <w:tr w:rsidR="0014572A">
              <w:tc>
                <w:tcPr>
                  <w:tcW w:w="424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Маршрут №2 (до 90 см.)</w:t>
                  </w:r>
                </w:p>
                <w:p w:rsidR="0014572A" w:rsidRDefault="000B0631">
                  <w:pPr>
                    <w:pStyle w:val="20"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Общий зачёт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1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2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3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4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5 место</w:t>
                  </w:r>
                </w:p>
              </w:tc>
              <w:tc>
                <w:tcPr>
                  <w:tcW w:w="3705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15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12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10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8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5 тыс. руб.</w:t>
                  </w:r>
                </w:p>
                <w:p w:rsidR="0014572A" w:rsidRDefault="0014572A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14572A">
              <w:tc>
                <w:tcPr>
                  <w:tcW w:w="424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Маршрут№3 (до 100 см.)  Кубок концерна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Детскосельский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»</w:t>
                  </w:r>
                </w:p>
                <w:p w:rsidR="0014572A" w:rsidRDefault="000B0631">
                  <w:pPr>
                    <w:pStyle w:val="20"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Общий зачёт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1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ru-RU" w:eastAsia="ru-RU"/>
                    </w:rPr>
                    <w:t>2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3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4 место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5 место</w:t>
                  </w:r>
                </w:p>
              </w:tc>
              <w:tc>
                <w:tcPr>
                  <w:tcW w:w="3705" w:type="dxa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auto"/>
                </w:tcPr>
                <w:p w:rsidR="0014572A" w:rsidRDefault="000B0631">
                  <w:pPr>
                    <w:pStyle w:val="20"/>
                    <w:ind w:firstLine="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30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15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10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8   тыс. руб.</w:t>
                  </w:r>
                </w:p>
                <w:p w:rsidR="0014572A" w:rsidRDefault="000B0631">
                  <w:pPr>
                    <w:pStyle w:val="2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 xml:space="preserve">5  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</w:tbl>
          <w:p w:rsidR="0014572A" w:rsidRDefault="0014572A">
            <w:pPr>
              <w:pStyle w:val="2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14572A">
        <w:tc>
          <w:tcPr>
            <w:tcW w:w="10437" w:type="dxa"/>
            <w:shd w:val="clear" w:color="auto" w:fill="auto"/>
          </w:tcPr>
          <w:p w:rsidR="0014572A" w:rsidRDefault="0014572A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14572A">
        <w:tc>
          <w:tcPr>
            <w:tcW w:w="10437" w:type="dxa"/>
            <w:shd w:val="clear" w:color="auto" w:fill="auto"/>
          </w:tcPr>
          <w:p w:rsidR="0014572A" w:rsidRDefault="000B0631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Победители и призеры награждаются дипломами, медалями и денежными призами, а лошади розетками. </w:t>
            </w:r>
          </w:p>
          <w:p w:rsidR="0014572A" w:rsidRDefault="000B0631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Награждение проводится призами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НПУиК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«Концерн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Детскосельский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» по окончании каждого маршрута в пешем строю.</w:t>
            </w:r>
          </w:p>
          <w:p w:rsidR="0014572A" w:rsidRDefault="0014572A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tbl>
      <w:tblPr>
        <w:tblW w:w="10368" w:type="dxa"/>
        <w:tblInd w:w="-216" w:type="dxa"/>
        <w:tblLook w:val="0000" w:firstRow="0" w:lastRow="0" w:firstColumn="0" w:lastColumn="0" w:noHBand="0" w:noVBand="0"/>
      </w:tblPr>
      <w:tblGrid>
        <w:gridCol w:w="10368"/>
      </w:tblGrid>
      <w:tr w:rsidR="0014572A">
        <w:tc>
          <w:tcPr>
            <w:tcW w:w="10368" w:type="dxa"/>
            <w:shd w:val="clear" w:color="auto" w:fill="auto"/>
          </w:tcPr>
          <w:p w:rsidR="0014572A" w:rsidRDefault="000B0631">
            <w:pPr>
              <w:ind w:firstLine="180"/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</w:rPr>
              <w:t xml:space="preserve"> Размещение </w:t>
            </w:r>
            <w:r>
              <w:rPr>
                <w:b/>
                <w:bCs/>
                <w:i/>
                <w:u w:val="single"/>
              </w:rPr>
              <w:t>участников и лошадей не производится.</w:t>
            </w:r>
          </w:p>
          <w:p w:rsidR="0014572A" w:rsidRDefault="0014572A">
            <w:pPr>
              <w:ind w:firstLine="180"/>
              <w:jc w:val="both"/>
              <w:rPr>
                <w:b/>
                <w:bCs/>
                <w:i/>
                <w:u w:val="single"/>
              </w:rPr>
            </w:pP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14572A" w:rsidRDefault="000B0631">
      <w:pPr>
        <w:pStyle w:val="2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Стартовые взносы за каждый маршрут: 1500 руб., дети – 500 руб.</w:t>
      </w:r>
    </w:p>
    <w:p w:rsidR="0014572A" w:rsidRDefault="0014572A">
      <w:pPr>
        <w:pStyle w:val="20"/>
        <w:ind w:firstLine="0"/>
        <w:rPr>
          <w:rFonts w:ascii="Times New Roman" w:hAnsi="Times New Roman" w:cs="Times New Roman"/>
          <w:b/>
          <w:bCs/>
          <w:color w:val="0000FF"/>
          <w:sz w:val="24"/>
          <w:szCs w:val="24"/>
          <w:lang w:val="ru-RU"/>
        </w:rPr>
      </w:pPr>
    </w:p>
    <w:tbl>
      <w:tblPr>
        <w:tblW w:w="10368" w:type="dxa"/>
        <w:tblInd w:w="-216" w:type="dxa"/>
        <w:tblLook w:val="0000" w:firstRow="0" w:lastRow="0" w:firstColumn="0" w:lastColumn="0" w:noHBand="0" w:noVBand="0"/>
      </w:tblPr>
      <w:tblGrid>
        <w:gridCol w:w="10368"/>
      </w:tblGrid>
      <w:tr w:rsidR="0014572A">
        <w:tc>
          <w:tcPr>
            <w:tcW w:w="10368" w:type="dxa"/>
            <w:shd w:val="clear" w:color="auto" w:fill="auto"/>
          </w:tcPr>
          <w:p w:rsidR="0014572A" w:rsidRDefault="000B0631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За счет оргкомитета соревнований (КСК СПК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Детскосельский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»)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:rsidR="0014572A" w:rsidRDefault="000B0631">
            <w:pPr>
              <w:pStyle w:val="21"/>
              <w:ind w:firstLine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Оргкомитет обеспечивает присутствие ветеринарного врача. Расходы по услугам лечения несут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коневладельцы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или заинтересованные лица.</w:t>
            </w:r>
          </w:p>
          <w:p w:rsidR="0014572A" w:rsidRDefault="0014572A">
            <w:pPr>
              <w:pStyle w:val="2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14572A" w:rsidRDefault="000B0631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14572A" w:rsidRDefault="000B0631">
      <w:pPr>
        <w:pStyle w:val="2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14572A" w:rsidRDefault="72AED208" w:rsidP="72AED208">
      <w:pPr>
        <w:pStyle w:val="21"/>
        <w:ind w:firstLine="567"/>
        <w:rPr>
          <w:rFonts w:ascii="Times New Roman" w:hAnsi="Times New Roman" w:cs="Times New Roman"/>
          <w:sz w:val="24"/>
          <w:szCs w:val="24"/>
        </w:rPr>
      </w:pPr>
      <w:r w:rsidRPr="72AED208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sectPr w:rsidR="0014572A">
      <w:footerReference w:type="default" r:id="rId11"/>
      <w:pgSz w:w="11906" w:h="16838"/>
      <w:pgMar w:top="851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02" w:rsidRDefault="00132302">
      <w:r>
        <w:separator/>
      </w:r>
    </w:p>
  </w:endnote>
  <w:endnote w:type="continuationSeparator" w:id="0">
    <w:p w:rsidR="00132302" w:rsidRDefault="0013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2A" w:rsidRDefault="000B0631">
    <w:pPr>
      <w:pStyle w:val="aa"/>
      <w:ind w:right="360"/>
      <w:rPr>
        <w:lang w:val="en-US" w:eastAsia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 wp14:anchorId="4F1BE819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422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22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4572A" w:rsidRDefault="000B0631">
                          <w:pPr>
                            <w:pStyle w:val="aa"/>
                          </w:pP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Стр. 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separate"/>
                          </w:r>
                          <w:r w:rsidR="00716F2D">
                            <w:rPr>
                              <w:rStyle w:val="a3"/>
                              <w:b/>
                              <w:i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 из 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instrText>NUMPAGES \* ARABIC</w:instrTex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separate"/>
                          </w:r>
                          <w:r w:rsidR="00716F2D">
                            <w:rPr>
                              <w:rStyle w:val="a3"/>
                              <w:b/>
                              <w:i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1.75pt;height:13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" stroked="f">
              <v:fill opacity="0"/>
              <v:textbox inset=".05pt,.05pt,.05pt,.05pt">
                <w:txbxContent>
                  <w:p w:rsidR="0014572A" w:rsidRDefault="000B0631">
                    <w:pPr>
                      <w:pStyle w:val="aa"/>
                    </w:pPr>
                    <w:r>
                      <w:rPr>
                        <w:rStyle w:val="a3"/>
                        <w:b/>
                        <w:i/>
                      </w:rPr>
                      <w:t xml:space="preserve">Стр. </w:t>
                    </w:r>
                    <w:r>
                      <w:rPr>
                        <w:rStyle w:val="a3"/>
                        <w:b/>
                        <w:i/>
                      </w:rPr>
                      <w:fldChar w:fldCharType="begin"/>
                    </w:r>
                    <w:r>
                      <w:rPr>
                        <w:rStyle w:val="a3"/>
                        <w:b/>
                        <w:i/>
                      </w:rPr>
                      <w:instrText>PAGE</w:instrText>
                    </w:r>
                    <w:r>
                      <w:rPr>
                        <w:rStyle w:val="a3"/>
                        <w:b/>
                        <w:i/>
                      </w:rPr>
                      <w:fldChar w:fldCharType="separate"/>
                    </w:r>
                    <w:r w:rsidR="00716F2D">
                      <w:rPr>
                        <w:rStyle w:val="a3"/>
                        <w:b/>
                        <w:i/>
                        <w:noProof/>
                      </w:rPr>
                      <w:t>1</w:t>
                    </w:r>
                    <w:r>
                      <w:rPr>
                        <w:rStyle w:val="a3"/>
                        <w:b/>
                        <w:i/>
                      </w:rPr>
                      <w:fldChar w:fldCharType="end"/>
                    </w:r>
                    <w:r>
                      <w:rPr>
                        <w:rStyle w:val="a3"/>
                        <w:b/>
                        <w:i/>
                      </w:rPr>
                      <w:t xml:space="preserve"> из </w:t>
                    </w:r>
                    <w:r>
                      <w:rPr>
                        <w:rStyle w:val="a3"/>
                        <w:b/>
                        <w:i/>
                      </w:rPr>
                      <w:fldChar w:fldCharType="begin"/>
                    </w:r>
                    <w:r>
                      <w:rPr>
                        <w:rStyle w:val="a3"/>
                        <w:b/>
                        <w:i/>
                      </w:rPr>
                      <w:instrText>NUMPAGES \* ARABIC</w:instrText>
                    </w:r>
                    <w:r>
                      <w:rPr>
                        <w:rStyle w:val="a3"/>
                        <w:b/>
                        <w:i/>
                      </w:rPr>
                      <w:fldChar w:fldCharType="separate"/>
                    </w:r>
                    <w:r w:rsidR="00716F2D">
                      <w:rPr>
                        <w:rStyle w:val="a3"/>
                        <w:b/>
                        <w:i/>
                        <w:noProof/>
                      </w:rPr>
                      <w:t>5</w:t>
                    </w:r>
                    <w:r>
                      <w:rPr>
                        <w:rStyle w:val="a3"/>
                        <w:b/>
                        <w:i/>
                      </w:rPr>
                      <w:fldChar w:fldCharType="end"/>
                    </w:r>
                    <w:r>
                      <w:rPr>
                        <w:rStyle w:val="a3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02" w:rsidRDefault="00132302">
      <w:r>
        <w:separator/>
      </w:r>
    </w:p>
  </w:footnote>
  <w:footnote w:type="continuationSeparator" w:id="0">
    <w:p w:rsidR="00132302" w:rsidRDefault="0013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7B7"/>
    <w:multiLevelType w:val="multilevel"/>
    <w:tmpl w:val="16369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FB6E5F"/>
    <w:multiLevelType w:val="multilevel"/>
    <w:tmpl w:val="2850D9CA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  <w:bCs/>
        <w:sz w:val="28"/>
        <w:szCs w:val="28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5C7D6378"/>
    <w:multiLevelType w:val="multilevel"/>
    <w:tmpl w:val="6D108A48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8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64170F93"/>
    <w:multiLevelType w:val="multilevel"/>
    <w:tmpl w:val="5C8E33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47848"/>
    <w:multiLevelType w:val="multilevel"/>
    <w:tmpl w:val="8CB212D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trike/>
        <w:color w:val="000000"/>
        <w:highlight w:val="yellow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67EA4F33"/>
    <w:multiLevelType w:val="multilevel"/>
    <w:tmpl w:val="603AF466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8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2AED208"/>
    <w:rsid w:val="000B0631"/>
    <w:rsid w:val="00132302"/>
    <w:rsid w:val="0014572A"/>
    <w:rsid w:val="001675D1"/>
    <w:rsid w:val="00716F2D"/>
    <w:rsid w:val="007F3843"/>
    <w:rsid w:val="008A6851"/>
    <w:rsid w:val="00A4384E"/>
    <w:rsid w:val="72AED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4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  <w:rPr>
      <w:rFonts w:ascii="Symbol" w:hAnsi="Symbol" w:cs="Symbol"/>
      <w:b/>
      <w:sz w:val="24"/>
      <w:szCs w:val="24"/>
      <w:lang w:val="ru-RU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trike/>
      <w:color w:val="000000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Times New Roman"/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b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Times New Roman"/>
      <w:sz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  <w:rPr>
      <w:rFonts w:ascii="Symbol" w:hAnsi="Symbol" w:cs="Symbol"/>
      <w:b/>
      <w:sz w:val="24"/>
      <w:szCs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bCs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  <w:i w:val="0"/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rFonts w:ascii="Courier New" w:hAnsi="Courier New" w:cs="Courier New"/>
      <w:b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Wingdings 3" w:hAnsi="Wingdings 3" w:cs="Times New Roman"/>
      <w:sz w:val="22"/>
      <w:szCs w:val="22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eastAsia="Times New Roman" w:hAnsi="Symbol" w:cs="Times New Roman"/>
      <w:sz w:val="28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eastAsia="Times New Roman" w:hAnsi="Symbol" w:cs="Times New Roman"/>
      <w:sz w:val="28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eastAsia="Times New Roman" w:hAnsi="Symbol" w:cs="Times New Roman"/>
      <w:sz w:val="2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">
    <w:name w:val="Основной текст 2 Знак"/>
    <w:qFormat/>
    <w:rPr>
      <w:rFonts w:ascii="Lucida Sans Unicode" w:hAnsi="Lucida Sans Unicode" w:cs="Lucida Sans Unicode"/>
    </w:rPr>
  </w:style>
  <w:style w:type="character" w:customStyle="1" w:styleId="a4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5"/>
    <w:qFormat/>
    <w:pPr>
      <w:jc w:val="center"/>
    </w:pPr>
    <w:rPr>
      <w:rFonts w:ascii="Lucida Sans Unicode" w:hAnsi="Lucida Sans Unicode" w:cs="Lucida Sans Unicode"/>
      <w:b/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ind w:firstLine="851"/>
      <w:jc w:val="both"/>
    </w:pPr>
    <w:rPr>
      <w:rFonts w:ascii="Lucida Sans Unicode" w:hAnsi="Lucida Sans Unicode" w:cs="Lucida Sans Unicode"/>
      <w:sz w:val="20"/>
      <w:szCs w:val="20"/>
      <w:lang w:val="en-US"/>
    </w:rPr>
  </w:style>
  <w:style w:type="paragraph" w:styleId="a8">
    <w:name w:val="annotation text"/>
    <w:basedOn w:val="a"/>
    <w:qFormat/>
    <w:rPr>
      <w:rFonts w:ascii="Lucida Sans Unicode" w:hAnsi="Lucida Sans Unicode" w:cs="Lucida Sans Unicode"/>
      <w:b/>
      <w:sz w:val="20"/>
      <w:szCs w:val="20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21">
    <w:name w:val="Основной текст 21"/>
    <w:basedOn w:val="a"/>
    <w:qFormat/>
    <w:pPr>
      <w:suppressAutoHyphens/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1">
    <w:name w:val="Название объекта1"/>
    <w:basedOn w:val="a"/>
    <w:next w:val="a"/>
    <w:qFormat/>
    <w:pPr>
      <w:shd w:val="clear" w:color="auto" w:fill="E6E6E6"/>
      <w:suppressAutoHyphens/>
      <w:spacing w:before="200" w:after="100"/>
    </w:pPr>
    <w:rPr>
      <w:b/>
      <w:bCs/>
      <w:sz w:val="28"/>
      <w:szCs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-koteno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 Corporation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dc:description/>
  <cp:lastModifiedBy>Microsoft Corporation</cp:lastModifiedBy>
  <cp:revision>7</cp:revision>
  <cp:lastPrinted>2017-07-18T23:46:00Z</cp:lastPrinted>
  <dcterms:created xsi:type="dcterms:W3CDTF">2019-06-25T18:56:00Z</dcterms:created>
  <dcterms:modified xsi:type="dcterms:W3CDTF">2019-06-26T07:49:00Z</dcterms:modified>
  <dc:language>en-US</dc:language>
</cp:coreProperties>
</file>